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364D" w14:textId="1A719193" w:rsidR="00DB6ED6" w:rsidRPr="00CC6C36" w:rsidRDefault="00DB6ED6">
      <w:pPr>
        <w:spacing w:after="280" w:line="259" w:lineRule="auto"/>
        <w:ind w:left="0" w:right="0" w:firstLine="0"/>
        <w:jc w:val="left"/>
        <w:rPr>
          <w:rFonts w:ascii="Source Sans Pro" w:hAnsi="Source Sans Pro"/>
          <w:b/>
          <w:sz w:val="28"/>
        </w:rPr>
      </w:pPr>
      <w:r w:rsidRPr="00CC6C36">
        <w:rPr>
          <w:rFonts w:ascii="Source Sans Pro" w:hAnsi="Source Sans Pro"/>
          <w:b/>
          <w:sz w:val="28"/>
        </w:rPr>
        <w:t xml:space="preserve">Eterniidijäätmete kogumine Vinni vallas </w:t>
      </w:r>
      <w:r w:rsidR="0099060A">
        <w:rPr>
          <w:rFonts w:ascii="Source Sans Pro" w:hAnsi="Source Sans Pro"/>
          <w:b/>
          <w:sz w:val="28"/>
        </w:rPr>
        <w:t>2026</w:t>
      </w:r>
    </w:p>
    <w:p w14:paraId="45CB3F45" w14:textId="0E55D781" w:rsidR="004C5C0B" w:rsidRPr="00CC6C36" w:rsidRDefault="00DB6ED6">
      <w:pPr>
        <w:spacing w:after="280" w:line="259" w:lineRule="auto"/>
        <w:ind w:left="0" w:right="0" w:firstLine="0"/>
        <w:jc w:val="left"/>
        <w:rPr>
          <w:rFonts w:ascii="Source Sans Pro" w:hAnsi="Source Sans Pro"/>
        </w:rPr>
      </w:pPr>
      <w:r w:rsidRPr="00CC6C36">
        <w:rPr>
          <w:rFonts w:ascii="Source Sans Pro" w:hAnsi="Source Sans Pro"/>
          <w:b/>
        </w:rPr>
        <w:t>Taotlus</w:t>
      </w:r>
    </w:p>
    <w:p w14:paraId="7ECB4667" w14:textId="2F7A828B" w:rsidR="004C5C0B" w:rsidRPr="00CC6C36" w:rsidRDefault="009D211D">
      <w:pPr>
        <w:spacing w:after="332"/>
        <w:ind w:left="-5" w:right="-1"/>
        <w:rPr>
          <w:rFonts w:ascii="Source Sans Pro" w:hAnsi="Source Sans Pro"/>
        </w:rPr>
      </w:pPr>
      <w:r w:rsidRPr="00CC6C36">
        <w:rPr>
          <w:rFonts w:ascii="Source Sans Pro" w:hAnsi="Source Sans Pro"/>
        </w:rPr>
        <w:t xml:space="preserve">Registreerimiseks palume täita eterniidi tasuta anda soovijal allolevad lahtrid ning saata täidetud registreerimisleht </w:t>
      </w:r>
      <w:r w:rsidR="00DB6ED6" w:rsidRPr="00CC6C36">
        <w:rPr>
          <w:rFonts w:ascii="Source Sans Pro" w:hAnsi="Source Sans Pro"/>
        </w:rPr>
        <w:t>Vinni</w:t>
      </w:r>
      <w:r w:rsidRPr="00CC6C36">
        <w:rPr>
          <w:rFonts w:ascii="Source Sans Pro" w:hAnsi="Source Sans Pro"/>
        </w:rPr>
        <w:t xml:space="preserve"> Vallavalitsuse e-posti aadressile </w:t>
      </w:r>
      <w:r w:rsidR="006276ED">
        <w:rPr>
          <w:rFonts w:ascii="Source Sans Pro" w:hAnsi="Source Sans Pro"/>
          <w:color w:val="0563C1"/>
          <w:u w:val="single" w:color="0563C1"/>
        </w:rPr>
        <w:t>eterniit</w:t>
      </w:r>
      <w:r w:rsidR="00DB6ED6" w:rsidRPr="00CC6C36">
        <w:rPr>
          <w:rFonts w:ascii="Source Sans Pro" w:hAnsi="Source Sans Pro"/>
          <w:color w:val="0563C1"/>
          <w:u w:val="single" w:color="0563C1"/>
        </w:rPr>
        <w:t>@vinnivald.ee</w:t>
      </w:r>
      <w:r w:rsidRPr="00CC6C36">
        <w:rPr>
          <w:rFonts w:ascii="Source Sans Pro" w:hAnsi="Source Sans Pro"/>
        </w:rPr>
        <w:t xml:space="preserve"> või tuua </w:t>
      </w:r>
      <w:r w:rsidR="00DB6ED6" w:rsidRPr="00CC6C36">
        <w:rPr>
          <w:rFonts w:ascii="Source Sans Pro" w:hAnsi="Source Sans Pro"/>
        </w:rPr>
        <w:t>Vinni</w:t>
      </w:r>
      <w:r w:rsidRPr="00CC6C36">
        <w:rPr>
          <w:rFonts w:ascii="Source Sans Pro" w:hAnsi="Source Sans Pro"/>
        </w:rPr>
        <w:t xml:space="preserve"> Vallavalitsusse aadressil </w:t>
      </w:r>
      <w:r w:rsidR="00DB6ED6" w:rsidRPr="00CC6C36">
        <w:rPr>
          <w:rFonts w:ascii="Source Sans Pro" w:hAnsi="Source Sans Pro"/>
        </w:rPr>
        <w:t xml:space="preserve">Tartu mnt 2, </w:t>
      </w:r>
      <w:proofErr w:type="spellStart"/>
      <w:r w:rsidR="00DB6ED6" w:rsidRPr="00CC6C36">
        <w:rPr>
          <w:rFonts w:ascii="Source Sans Pro" w:hAnsi="Source Sans Pro"/>
        </w:rPr>
        <w:t>Pajusti</w:t>
      </w:r>
      <w:proofErr w:type="spellEnd"/>
      <w:r w:rsidR="00DB6ED6" w:rsidRPr="00CC6C36">
        <w:rPr>
          <w:rFonts w:ascii="Source Sans Pro" w:hAnsi="Source Sans Pro"/>
        </w:rPr>
        <w:t xml:space="preserve"> alevik, Vinni vald, Lääne-Virumaa</w:t>
      </w:r>
      <w:r w:rsidRPr="00CC6C36">
        <w:rPr>
          <w:rFonts w:ascii="Source Sans Pro" w:hAnsi="Source Sans Pro"/>
        </w:rPr>
        <w:t>. Registreeringuid võetakse vastu kuni eelarveliste vahendite täitumiseni.</w:t>
      </w:r>
    </w:p>
    <w:p w14:paraId="45D9B813" w14:textId="77777777" w:rsidR="00DB6ED6" w:rsidRPr="00CC6C36" w:rsidRDefault="00DB6ED6">
      <w:pPr>
        <w:spacing w:after="332"/>
        <w:ind w:left="-5" w:right="-1"/>
        <w:rPr>
          <w:rFonts w:ascii="Source Sans Pro" w:hAnsi="Source Sans Pro"/>
          <w:b/>
          <w:bCs/>
          <w:color w:val="FF0000"/>
        </w:rPr>
      </w:pPr>
      <w:r w:rsidRPr="00CC6C36">
        <w:rPr>
          <w:rFonts w:ascii="Source Sans Pro" w:hAnsi="Source Sans Pro"/>
          <w:b/>
          <w:bCs/>
          <w:color w:val="FF0000"/>
        </w:rPr>
        <w:t>Juhime tähelepanu, et:</w:t>
      </w:r>
    </w:p>
    <w:p w14:paraId="2EA47AF4" w14:textId="21B7EDB3" w:rsidR="00DB6ED6" w:rsidRPr="00CC6C36" w:rsidRDefault="00DB6ED6" w:rsidP="00DB6ED6">
      <w:pPr>
        <w:pStyle w:val="Loendilik"/>
        <w:numPr>
          <w:ilvl w:val="0"/>
          <w:numId w:val="3"/>
        </w:numPr>
        <w:spacing w:after="332"/>
        <w:ind w:right="-1"/>
        <w:rPr>
          <w:rFonts w:ascii="Source Sans Pro" w:hAnsi="Source Sans Pro"/>
          <w:b/>
          <w:bCs/>
          <w:color w:val="FF0000"/>
        </w:rPr>
      </w:pPr>
      <w:r w:rsidRPr="00CC6C36">
        <w:rPr>
          <w:rFonts w:ascii="Source Sans Pro" w:hAnsi="Source Sans Pro"/>
          <w:b/>
          <w:bCs/>
          <w:color w:val="FF0000"/>
        </w:rPr>
        <w:t xml:space="preserve">taotluse saab esitada </w:t>
      </w:r>
      <w:r w:rsidR="00494BB3">
        <w:rPr>
          <w:rFonts w:ascii="Source Sans Pro" w:hAnsi="Source Sans Pro"/>
          <w:b/>
          <w:bCs/>
          <w:color w:val="FF0000"/>
        </w:rPr>
        <w:t>alates 1</w:t>
      </w:r>
      <w:r w:rsidR="00D1571E">
        <w:rPr>
          <w:rFonts w:ascii="Source Sans Pro" w:hAnsi="Source Sans Pro"/>
          <w:b/>
          <w:bCs/>
          <w:color w:val="FF0000"/>
        </w:rPr>
        <w:t>8</w:t>
      </w:r>
      <w:r w:rsidR="00494BB3">
        <w:rPr>
          <w:rFonts w:ascii="Source Sans Pro" w:hAnsi="Source Sans Pro"/>
          <w:b/>
          <w:bCs/>
          <w:color w:val="FF0000"/>
        </w:rPr>
        <w:t>.0</w:t>
      </w:r>
      <w:r w:rsidR="00D1571E">
        <w:rPr>
          <w:rFonts w:ascii="Source Sans Pro" w:hAnsi="Source Sans Pro"/>
          <w:b/>
          <w:bCs/>
          <w:color w:val="FF0000"/>
        </w:rPr>
        <w:t>5</w:t>
      </w:r>
      <w:r w:rsidR="00494BB3">
        <w:rPr>
          <w:rFonts w:ascii="Source Sans Pro" w:hAnsi="Source Sans Pro"/>
          <w:b/>
          <w:bCs/>
          <w:color w:val="FF0000"/>
        </w:rPr>
        <w:t>.202</w:t>
      </w:r>
      <w:r w:rsidR="00D1571E">
        <w:rPr>
          <w:rFonts w:ascii="Source Sans Pro" w:hAnsi="Source Sans Pro"/>
          <w:b/>
          <w:bCs/>
          <w:color w:val="FF0000"/>
        </w:rPr>
        <w:t>6</w:t>
      </w:r>
      <w:r w:rsidR="00494BB3">
        <w:rPr>
          <w:rFonts w:ascii="Source Sans Pro" w:hAnsi="Source Sans Pro"/>
          <w:b/>
          <w:bCs/>
          <w:color w:val="FF0000"/>
        </w:rPr>
        <w:t xml:space="preserve"> </w:t>
      </w:r>
      <w:r w:rsidR="006276ED">
        <w:rPr>
          <w:rFonts w:ascii="Source Sans Pro" w:hAnsi="Source Sans Pro"/>
          <w:b/>
          <w:bCs/>
          <w:color w:val="FF0000"/>
        </w:rPr>
        <w:t xml:space="preserve">kella 9.00 </w:t>
      </w:r>
      <w:r w:rsidRPr="00CC6C36">
        <w:rPr>
          <w:rFonts w:ascii="Source Sans Pro" w:hAnsi="Source Sans Pro"/>
          <w:b/>
          <w:bCs/>
          <w:color w:val="FF0000"/>
        </w:rPr>
        <w:t xml:space="preserve">ainult täiskasvanud </w:t>
      </w:r>
      <w:r w:rsidRPr="00CC6C36">
        <w:rPr>
          <w:rFonts w:ascii="Source Sans Pro" w:hAnsi="Source Sans Pro"/>
          <w:b/>
          <w:bCs/>
          <w:color w:val="FF0000"/>
          <w:u w:val="single"/>
        </w:rPr>
        <w:t>Vinni valla elanik</w:t>
      </w:r>
      <w:r w:rsidRPr="00CC6C36">
        <w:rPr>
          <w:rFonts w:ascii="Source Sans Pro" w:hAnsi="Source Sans Pro"/>
          <w:b/>
          <w:bCs/>
          <w:color w:val="FF0000"/>
        </w:rPr>
        <w:t>. Andmeid kontrollitakse rahvastikuregistri</w:t>
      </w:r>
      <w:r w:rsidR="008B3AB4" w:rsidRPr="00CC6C36">
        <w:rPr>
          <w:rFonts w:ascii="Source Sans Pro" w:hAnsi="Source Sans Pro"/>
          <w:b/>
          <w:bCs/>
          <w:color w:val="FF0000"/>
        </w:rPr>
        <w:t xml:space="preserve"> kaudu</w:t>
      </w:r>
      <w:r w:rsidRPr="00CC6C36">
        <w:rPr>
          <w:rFonts w:ascii="Source Sans Pro" w:hAnsi="Source Sans Pro"/>
          <w:b/>
          <w:bCs/>
          <w:color w:val="FF0000"/>
        </w:rPr>
        <w:t>.</w:t>
      </w:r>
      <w:r w:rsidR="008B3AB4" w:rsidRPr="00CC6C36">
        <w:rPr>
          <w:rFonts w:ascii="Source Sans Pro" w:hAnsi="Source Sans Pro"/>
          <w:b/>
          <w:bCs/>
          <w:color w:val="FF0000"/>
        </w:rPr>
        <w:t xml:space="preserve"> </w:t>
      </w:r>
    </w:p>
    <w:p w14:paraId="564C0E0D" w14:textId="0F68BCC6" w:rsidR="00DB6ED6" w:rsidRPr="00CC6C36" w:rsidRDefault="00DB6ED6" w:rsidP="00DB6ED6">
      <w:pPr>
        <w:pStyle w:val="Loendilik"/>
        <w:numPr>
          <w:ilvl w:val="0"/>
          <w:numId w:val="3"/>
        </w:numPr>
        <w:spacing w:after="332"/>
        <w:ind w:right="-1"/>
        <w:rPr>
          <w:rFonts w:ascii="Source Sans Pro" w:hAnsi="Source Sans Pro"/>
          <w:b/>
          <w:bCs/>
          <w:color w:val="FF0000"/>
        </w:rPr>
      </w:pPr>
      <w:r w:rsidRPr="00CC6C36">
        <w:rPr>
          <w:rFonts w:ascii="Source Sans Pro" w:hAnsi="Source Sans Pro"/>
          <w:b/>
          <w:bCs/>
          <w:color w:val="FF0000"/>
        </w:rPr>
        <w:t xml:space="preserve">Ühest majapidamisest pärinevate eterniidijäätmete tasuta üle andmise </w:t>
      </w:r>
      <w:r w:rsidRPr="00CC6C36">
        <w:rPr>
          <w:rFonts w:ascii="Source Sans Pro" w:hAnsi="Source Sans Pro"/>
          <w:b/>
          <w:bCs/>
          <w:color w:val="FF0000"/>
          <w:u w:val="single"/>
        </w:rPr>
        <w:t xml:space="preserve">maksimaalne kogus on </w:t>
      </w:r>
      <w:r w:rsidR="00D1571E">
        <w:rPr>
          <w:rFonts w:ascii="Source Sans Pro" w:hAnsi="Source Sans Pro"/>
          <w:b/>
          <w:bCs/>
          <w:color w:val="FF0000"/>
          <w:u w:val="single"/>
        </w:rPr>
        <w:t>3</w:t>
      </w:r>
      <w:r w:rsidRPr="00CC6C36">
        <w:rPr>
          <w:rFonts w:ascii="Source Sans Pro" w:hAnsi="Source Sans Pro"/>
          <w:b/>
          <w:bCs/>
          <w:color w:val="FF0000"/>
          <w:u w:val="single"/>
        </w:rPr>
        <w:t xml:space="preserve"> tonni</w:t>
      </w:r>
      <w:r w:rsidRPr="00CC6C36">
        <w:rPr>
          <w:rFonts w:ascii="Source Sans Pro" w:hAnsi="Source Sans Pro"/>
          <w:b/>
          <w:bCs/>
          <w:color w:val="FF0000"/>
        </w:rPr>
        <w:t>. Juhul</w:t>
      </w:r>
      <w:r w:rsidR="008B3AB4" w:rsidRPr="00CC6C36">
        <w:rPr>
          <w:rFonts w:ascii="Source Sans Pro" w:hAnsi="Source Sans Pro"/>
          <w:b/>
          <w:bCs/>
          <w:color w:val="FF0000"/>
        </w:rPr>
        <w:t>,</w:t>
      </w:r>
      <w:r w:rsidRPr="00CC6C36">
        <w:rPr>
          <w:rFonts w:ascii="Source Sans Pro" w:hAnsi="Source Sans Pro"/>
          <w:b/>
          <w:bCs/>
          <w:color w:val="FF0000"/>
        </w:rPr>
        <w:t xml:space="preserve"> kui taotlejal on üle anda rohkem kui </w:t>
      </w:r>
      <w:r w:rsidR="00D1571E">
        <w:rPr>
          <w:rFonts w:ascii="Source Sans Pro" w:hAnsi="Source Sans Pro"/>
          <w:b/>
          <w:bCs/>
          <w:color w:val="FF0000"/>
        </w:rPr>
        <w:t>3</w:t>
      </w:r>
      <w:r w:rsidRPr="00CC6C36">
        <w:rPr>
          <w:rFonts w:ascii="Source Sans Pro" w:hAnsi="Source Sans Pro"/>
          <w:b/>
          <w:bCs/>
          <w:color w:val="FF0000"/>
        </w:rPr>
        <w:t xml:space="preserve"> tonni, siis seda ületav</w:t>
      </w:r>
      <w:r w:rsidR="006276ED">
        <w:rPr>
          <w:rFonts w:ascii="Source Sans Pro" w:hAnsi="Source Sans Pro"/>
          <w:b/>
          <w:bCs/>
          <w:color w:val="FF0000"/>
        </w:rPr>
        <w:t>a</w:t>
      </w:r>
      <w:r w:rsidRPr="00CC6C36">
        <w:rPr>
          <w:rFonts w:ascii="Source Sans Pro" w:hAnsi="Source Sans Pro"/>
          <w:b/>
          <w:bCs/>
          <w:color w:val="FF0000"/>
        </w:rPr>
        <w:t xml:space="preserve"> mah</w:t>
      </w:r>
      <w:r w:rsidR="006276ED">
        <w:rPr>
          <w:rFonts w:ascii="Source Sans Pro" w:hAnsi="Source Sans Pro"/>
          <w:b/>
          <w:bCs/>
          <w:color w:val="FF0000"/>
        </w:rPr>
        <w:t>u eest</w:t>
      </w:r>
      <w:r w:rsidRPr="00CC6C36">
        <w:rPr>
          <w:rFonts w:ascii="Source Sans Pro" w:hAnsi="Source Sans Pro"/>
          <w:b/>
          <w:bCs/>
          <w:color w:val="FF0000"/>
        </w:rPr>
        <w:t xml:space="preserve"> t</w:t>
      </w:r>
      <w:r w:rsidR="006276ED">
        <w:rPr>
          <w:rFonts w:ascii="Source Sans Pro" w:hAnsi="Source Sans Pro"/>
          <w:b/>
          <w:bCs/>
          <w:color w:val="FF0000"/>
        </w:rPr>
        <w:t>asub</w:t>
      </w:r>
      <w:r w:rsidRPr="00CC6C36">
        <w:rPr>
          <w:rFonts w:ascii="Source Sans Pro" w:hAnsi="Source Sans Pro"/>
          <w:b/>
          <w:bCs/>
          <w:color w:val="FF0000"/>
        </w:rPr>
        <w:t xml:space="preserve"> taotleja </w:t>
      </w:r>
      <w:r w:rsidR="006276ED">
        <w:rPr>
          <w:rFonts w:ascii="Source Sans Pro" w:hAnsi="Source Sans Pro"/>
          <w:b/>
          <w:bCs/>
          <w:color w:val="FF0000"/>
        </w:rPr>
        <w:t>ise</w:t>
      </w:r>
      <w:r w:rsidRPr="00CC6C36">
        <w:rPr>
          <w:rFonts w:ascii="Source Sans Pro" w:hAnsi="Source Sans Pro"/>
          <w:b/>
          <w:bCs/>
          <w:color w:val="FF0000"/>
        </w:rPr>
        <w:t>.</w:t>
      </w:r>
    </w:p>
    <w:p w14:paraId="57EA5182" w14:textId="0C1EBCED" w:rsidR="00DB6ED6" w:rsidRPr="00CC6C36" w:rsidRDefault="008B3AB4" w:rsidP="00DB6ED6">
      <w:pPr>
        <w:pStyle w:val="Loendilik"/>
        <w:numPr>
          <w:ilvl w:val="0"/>
          <w:numId w:val="3"/>
        </w:numPr>
        <w:spacing w:after="332"/>
        <w:ind w:right="-1"/>
        <w:rPr>
          <w:rFonts w:ascii="Source Sans Pro" w:hAnsi="Source Sans Pro"/>
          <w:b/>
          <w:bCs/>
          <w:color w:val="FF0000"/>
        </w:rPr>
      </w:pPr>
      <w:r w:rsidRPr="00CC6C36">
        <w:rPr>
          <w:rFonts w:ascii="Source Sans Pro" w:hAnsi="Source Sans Pro"/>
          <w:b/>
          <w:bCs/>
          <w:color w:val="FF0000"/>
        </w:rPr>
        <w:t xml:space="preserve">Tasuta eterniidijäätmete üle andmise võimalus tekib alles pärast seda, kui taotleja on saanud vallavalitsuselt positiivse </w:t>
      </w:r>
      <w:r w:rsidR="005D27D7">
        <w:rPr>
          <w:rFonts w:ascii="Source Sans Pro" w:hAnsi="Source Sans Pro"/>
          <w:b/>
          <w:bCs/>
          <w:color w:val="FF0000"/>
        </w:rPr>
        <w:t>vast</w:t>
      </w:r>
      <w:r w:rsidRPr="00CC6C36">
        <w:rPr>
          <w:rFonts w:ascii="Source Sans Pro" w:hAnsi="Source Sans Pro"/>
          <w:b/>
          <w:bCs/>
          <w:color w:val="FF0000"/>
        </w:rPr>
        <w:t>use. Ühendust võetakse kas e-posti või telefoni teel.</w:t>
      </w:r>
    </w:p>
    <w:p w14:paraId="3FD18F76" w14:textId="6A016E6D" w:rsidR="008B3AB4" w:rsidRPr="00CC6C36" w:rsidRDefault="008B3AB4" w:rsidP="00DB6ED6">
      <w:pPr>
        <w:pStyle w:val="Loendilik"/>
        <w:numPr>
          <w:ilvl w:val="0"/>
          <w:numId w:val="3"/>
        </w:numPr>
        <w:spacing w:after="332"/>
        <w:ind w:right="-1"/>
        <w:rPr>
          <w:rFonts w:ascii="Source Sans Pro" w:hAnsi="Source Sans Pro"/>
          <w:b/>
          <w:bCs/>
          <w:color w:val="FF0000"/>
        </w:rPr>
      </w:pPr>
      <w:r w:rsidRPr="00CC6C36">
        <w:rPr>
          <w:rFonts w:ascii="Source Sans Pro" w:hAnsi="Source Sans Pro"/>
          <w:b/>
          <w:bCs/>
          <w:color w:val="FF0000"/>
        </w:rPr>
        <w:t>Eterniidijäätmeid saab tasuta üle anda Lääne-Viru Jäätmekeskuses alates 01.0</w:t>
      </w:r>
      <w:r w:rsidR="00D1571E">
        <w:rPr>
          <w:rFonts w:ascii="Source Sans Pro" w:hAnsi="Source Sans Pro"/>
          <w:b/>
          <w:bCs/>
          <w:color w:val="FF0000"/>
        </w:rPr>
        <w:t>6</w:t>
      </w:r>
      <w:r w:rsidRPr="00CC6C36">
        <w:rPr>
          <w:rFonts w:ascii="Source Sans Pro" w:hAnsi="Source Sans Pro"/>
          <w:b/>
          <w:bCs/>
          <w:color w:val="FF0000"/>
        </w:rPr>
        <w:t>.202</w:t>
      </w:r>
      <w:r w:rsidR="00D1571E">
        <w:rPr>
          <w:rFonts w:ascii="Source Sans Pro" w:hAnsi="Source Sans Pro"/>
          <w:b/>
          <w:bCs/>
          <w:color w:val="FF0000"/>
        </w:rPr>
        <w:t>6</w:t>
      </w:r>
      <w:r w:rsidRPr="00CC6C36">
        <w:rPr>
          <w:rFonts w:ascii="Source Sans Pro" w:hAnsi="Source Sans Pro"/>
          <w:b/>
          <w:bCs/>
          <w:color w:val="FF0000"/>
        </w:rPr>
        <w:t xml:space="preserve"> kuni 31.0</w:t>
      </w:r>
      <w:r w:rsidR="0099060A">
        <w:rPr>
          <w:rFonts w:ascii="Source Sans Pro" w:hAnsi="Source Sans Pro"/>
          <w:b/>
          <w:bCs/>
          <w:color w:val="FF0000"/>
        </w:rPr>
        <w:t>8</w:t>
      </w:r>
      <w:r w:rsidRPr="00CC6C36">
        <w:rPr>
          <w:rFonts w:ascii="Source Sans Pro" w:hAnsi="Source Sans Pro"/>
          <w:b/>
          <w:bCs/>
          <w:color w:val="FF0000"/>
        </w:rPr>
        <w:t>.202</w:t>
      </w:r>
      <w:r w:rsidR="00D1571E">
        <w:rPr>
          <w:rFonts w:ascii="Source Sans Pro" w:hAnsi="Source Sans Pro"/>
          <w:b/>
          <w:bCs/>
          <w:color w:val="FF0000"/>
        </w:rPr>
        <w:t>6</w:t>
      </w:r>
      <w:r w:rsidRPr="00CC6C36">
        <w:rPr>
          <w:rFonts w:ascii="Source Sans Pro" w:hAnsi="Source Sans Pro"/>
          <w:b/>
          <w:bCs/>
          <w:color w:val="FF0000"/>
        </w:rPr>
        <w:t xml:space="preserve"> selle lahtioleku aegadel</w:t>
      </w:r>
      <w:r w:rsidR="006276ED">
        <w:rPr>
          <w:rFonts w:ascii="Source Sans Pro" w:hAnsi="Source Sans Pro"/>
          <w:b/>
          <w:bCs/>
          <w:color w:val="FF0000"/>
        </w:rPr>
        <w:t xml:space="preserve"> või kuni eelarveliste vahendite täitumiseni</w:t>
      </w:r>
      <w:r w:rsidRPr="00CC6C36">
        <w:rPr>
          <w:rFonts w:ascii="Source Sans Pro" w:hAnsi="Source Sans Pro"/>
          <w:b/>
          <w:bCs/>
          <w:color w:val="FF0000"/>
        </w:rPr>
        <w:t>.</w:t>
      </w:r>
    </w:p>
    <w:p w14:paraId="11BBA797" w14:textId="5B107B2B" w:rsidR="008B3AB4" w:rsidRPr="00CC6C36" w:rsidRDefault="00CC6C36" w:rsidP="00DB6ED6">
      <w:pPr>
        <w:pStyle w:val="Loendilik"/>
        <w:numPr>
          <w:ilvl w:val="0"/>
          <w:numId w:val="3"/>
        </w:numPr>
        <w:spacing w:after="332"/>
        <w:ind w:right="-1"/>
        <w:rPr>
          <w:rFonts w:ascii="Source Sans Pro" w:hAnsi="Source Sans Pro"/>
          <w:b/>
          <w:bCs/>
          <w:color w:val="FF0000"/>
        </w:rPr>
      </w:pPr>
      <w:r>
        <w:rPr>
          <w:rFonts w:ascii="Source Sans Pro" w:hAnsi="Source Sans Pro"/>
          <w:b/>
          <w:bCs/>
          <w:color w:val="FF0000"/>
        </w:rPr>
        <w:t xml:space="preserve">Taotlust </w:t>
      </w:r>
      <w:r w:rsidRPr="002C1BB5">
        <w:rPr>
          <w:rFonts w:ascii="Source Sans Pro" w:hAnsi="Source Sans Pro"/>
          <w:b/>
          <w:bCs/>
          <w:color w:val="FF0000"/>
          <w:u w:val="single"/>
        </w:rPr>
        <w:t>ei saa esitada</w:t>
      </w:r>
      <w:r>
        <w:rPr>
          <w:rFonts w:ascii="Source Sans Pro" w:hAnsi="Source Sans Pro"/>
          <w:b/>
          <w:bCs/>
          <w:color w:val="FF0000"/>
        </w:rPr>
        <w:t xml:space="preserve"> juriidilised isikud, s.h korteriühistud.</w:t>
      </w:r>
    </w:p>
    <w:tbl>
      <w:tblPr>
        <w:tblStyle w:val="TableGrid"/>
        <w:tblW w:w="9320" w:type="dxa"/>
        <w:tblInd w:w="-5" w:type="dxa"/>
        <w:tblCellMar>
          <w:top w:w="14" w:type="dxa"/>
          <w:left w:w="114" w:type="dxa"/>
          <w:right w:w="105" w:type="dxa"/>
        </w:tblCellMar>
        <w:tblLook w:val="04A0" w:firstRow="1" w:lastRow="0" w:firstColumn="1" w:lastColumn="0" w:noHBand="0" w:noVBand="1"/>
      </w:tblPr>
      <w:tblGrid>
        <w:gridCol w:w="1945"/>
        <w:gridCol w:w="7366"/>
        <w:gridCol w:w="9"/>
      </w:tblGrid>
      <w:tr w:rsidR="004C5C0B" w:rsidRPr="00CC6C36" w14:paraId="24BF58A3" w14:textId="77777777" w:rsidTr="00CC6C36">
        <w:trPr>
          <w:gridAfter w:val="1"/>
          <w:wAfter w:w="9" w:type="dxa"/>
          <w:trHeight w:val="562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C857" w14:textId="049FA7D9" w:rsidR="004C5C0B" w:rsidRPr="00CC6C36" w:rsidRDefault="00DB6ED6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  <w:b/>
              </w:rPr>
              <w:t>Taotleja ees- ja perenimi</w:t>
            </w:r>
            <w:r w:rsidR="00716E89">
              <w:rPr>
                <w:rFonts w:ascii="Source Sans Pro" w:hAnsi="Source Sans Pro"/>
                <w:b/>
              </w:rPr>
              <w:t xml:space="preserve"> ja isikukood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933E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4C5C0B" w:rsidRPr="00CC6C36" w14:paraId="33A28325" w14:textId="77777777" w:rsidTr="00CC6C36">
        <w:trPr>
          <w:gridAfter w:val="1"/>
          <w:wAfter w:w="9" w:type="dxa"/>
          <w:trHeight w:val="562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3802" w14:textId="77777777" w:rsidR="004C5C0B" w:rsidRPr="00CC6C36" w:rsidRDefault="009D211D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  <w:b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99EA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4C5C0B" w:rsidRPr="00CC6C36" w14:paraId="69340BD5" w14:textId="77777777" w:rsidTr="00CC6C36">
        <w:trPr>
          <w:gridAfter w:val="1"/>
          <w:wAfter w:w="9" w:type="dxa"/>
          <w:trHeight w:val="522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F3CF" w14:textId="14349D01" w:rsidR="004C5C0B" w:rsidRPr="00CC6C36" w:rsidRDefault="00CC6C36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</w:rPr>
              <w:t>E</w:t>
            </w:r>
            <w:r w:rsidR="009D211D" w:rsidRPr="00CC6C36">
              <w:rPr>
                <w:rFonts w:ascii="Source Sans Pro" w:hAnsi="Source Sans Pro"/>
                <w:b/>
              </w:rPr>
              <w:t>-post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5671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4C5C0B" w:rsidRPr="00CC6C36" w14:paraId="2F729554" w14:textId="77777777" w:rsidTr="00DB6ED6">
        <w:trPr>
          <w:trHeight w:val="562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20B" w14:textId="77777777" w:rsidR="004C5C0B" w:rsidRPr="00CC6C36" w:rsidRDefault="009D211D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  <w:b/>
              </w:rPr>
              <w:t>Alevik/küla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768B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4C5C0B" w:rsidRPr="00CC6C36" w14:paraId="7FB4C19C" w14:textId="77777777" w:rsidTr="00DB6ED6">
        <w:trPr>
          <w:trHeight w:val="562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8165" w14:textId="77777777" w:rsidR="004C5C0B" w:rsidRPr="00CC6C36" w:rsidRDefault="009D211D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  <w:b/>
              </w:rPr>
              <w:t>Kinnistu/talu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D47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4C5C0B" w:rsidRPr="00CC6C36" w14:paraId="2643B320" w14:textId="77777777" w:rsidTr="00DB6ED6">
        <w:trPr>
          <w:trHeight w:val="838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6F30" w14:textId="1BB390A9" w:rsidR="004C5C0B" w:rsidRPr="00CC6C36" w:rsidRDefault="009D211D">
            <w:pPr>
              <w:tabs>
                <w:tab w:val="center" w:pos="1059"/>
                <w:tab w:val="right" w:pos="2047"/>
              </w:tabs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  <w:b/>
              </w:rPr>
              <w:t>Tänav,</w:t>
            </w:r>
            <w:r w:rsidRPr="00CC6C36">
              <w:rPr>
                <w:rFonts w:ascii="Source Sans Pro" w:hAnsi="Source Sans Pro"/>
                <w:b/>
              </w:rPr>
              <w:tab/>
              <w:t xml:space="preserve"> maja,</w:t>
            </w:r>
          </w:p>
          <w:p w14:paraId="11DA6579" w14:textId="77777777" w:rsidR="004C5C0B" w:rsidRPr="00CC6C36" w:rsidRDefault="009D211D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  <w:b/>
              </w:rPr>
              <w:t>korter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F0E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</w:tbl>
    <w:p w14:paraId="3EABF9CD" w14:textId="77777777" w:rsidR="00FF61C6" w:rsidRPr="00CC6C36" w:rsidRDefault="00FF61C6" w:rsidP="00FF61C6">
      <w:pPr>
        <w:spacing w:after="0"/>
        <w:ind w:left="360" w:right="-1" w:firstLine="0"/>
        <w:rPr>
          <w:rFonts w:ascii="Source Sans Pro" w:hAnsi="Source Sans Pro"/>
        </w:rPr>
      </w:pPr>
    </w:p>
    <w:p w14:paraId="0E3B9E75" w14:textId="0BEDD90A" w:rsidR="004C5C0B" w:rsidRPr="00CC6C36" w:rsidRDefault="009D211D" w:rsidP="00FF61C6">
      <w:pPr>
        <w:pStyle w:val="Loendilik"/>
        <w:numPr>
          <w:ilvl w:val="0"/>
          <w:numId w:val="2"/>
        </w:numPr>
        <w:spacing w:after="0"/>
        <w:ind w:right="-1"/>
        <w:rPr>
          <w:rFonts w:ascii="Source Sans Pro" w:hAnsi="Source Sans Pro"/>
        </w:rPr>
      </w:pPr>
      <w:r w:rsidRPr="00CC6C36">
        <w:rPr>
          <w:rFonts w:ascii="Source Sans Pro" w:hAnsi="Source Sans Pro"/>
        </w:rPr>
        <w:t>Palun püüdke teha selgeks, millist tüüpi eterniit Teil on, kasutades selleks tabelis esitatud andmeid (veerud 1-4). Kui ükski pakutud tüübist ei sobi, siis täitke tabeli viimased read ise (veergudesse 1-4 pange võimalikult palju infot).</w:t>
      </w:r>
    </w:p>
    <w:p w14:paraId="0FC6FB61" w14:textId="77777777" w:rsidR="00FF61C6" w:rsidRPr="00CC6C36" w:rsidRDefault="00FF61C6" w:rsidP="00FF61C6">
      <w:pPr>
        <w:pStyle w:val="Loendilik"/>
        <w:spacing w:after="0"/>
        <w:ind w:right="-1" w:firstLine="0"/>
        <w:rPr>
          <w:rFonts w:ascii="Source Sans Pro" w:hAnsi="Source Sans Pro"/>
        </w:rPr>
      </w:pPr>
    </w:p>
    <w:p w14:paraId="203AB217" w14:textId="57F8DA27" w:rsidR="004C5C0B" w:rsidRPr="00CC6C36" w:rsidRDefault="009D211D" w:rsidP="00FF61C6">
      <w:pPr>
        <w:numPr>
          <w:ilvl w:val="0"/>
          <w:numId w:val="2"/>
        </w:numPr>
        <w:spacing w:after="267"/>
        <w:ind w:right="-1"/>
        <w:rPr>
          <w:rFonts w:ascii="Source Sans Pro" w:hAnsi="Source Sans Pro"/>
        </w:rPr>
      </w:pPr>
      <w:r w:rsidRPr="00CC6C36">
        <w:rPr>
          <w:rFonts w:ascii="Source Sans Pro" w:hAnsi="Source Sans Pro"/>
        </w:rPr>
        <w:t xml:space="preserve">Veergudes 5-7 märkige eterniidi kogused, </w:t>
      </w:r>
      <w:r w:rsidRPr="00CC6C36">
        <w:rPr>
          <w:rFonts w:ascii="Source Sans Pro" w:hAnsi="Source Sans Pro"/>
          <w:b/>
          <w:u w:val="single" w:color="000000"/>
        </w:rPr>
        <w:t>valides ühe kindla koguse jaoks ainult ühe parameetri.</w:t>
      </w:r>
      <w:r w:rsidRPr="00CC6C36">
        <w:rPr>
          <w:rFonts w:ascii="Source Sans Pro" w:hAnsi="Source Sans Pro"/>
        </w:rPr>
        <w:t xml:space="preserve"> Eelistatuim parameeter on kogukaal, viimase variandina palume kasutada eterniidiga kaetud pindala.</w:t>
      </w:r>
    </w:p>
    <w:p w14:paraId="0BE865DB" w14:textId="7EC18F9D" w:rsidR="002E68F0" w:rsidRPr="00CC6C36" w:rsidRDefault="009D211D" w:rsidP="008B3AB4">
      <w:pPr>
        <w:ind w:left="-5" w:right="-1"/>
        <w:rPr>
          <w:rFonts w:ascii="Source Sans Pro" w:hAnsi="Source Sans Pro"/>
        </w:rPr>
      </w:pPr>
      <w:r w:rsidRPr="00CC6C36">
        <w:rPr>
          <w:rFonts w:ascii="Source Sans Pro" w:hAnsi="Source Sans Pro"/>
          <w:b/>
          <w:u w:val="single" w:color="000000"/>
        </w:rPr>
        <w:lastRenderedPageBreak/>
        <w:t>Näide:</w:t>
      </w:r>
      <w:r w:rsidRPr="00CC6C36">
        <w:rPr>
          <w:rFonts w:ascii="Source Sans Pro" w:hAnsi="Source Sans Pro"/>
        </w:rPr>
        <w:t xml:space="preserve"> Kui mul on teada plaatide hulk ja nende kogukaal, siis ma panen kirja kogukaalu, kuna see variant on eelistatuim</w:t>
      </w:r>
      <w:r w:rsidR="002C1BB5">
        <w:rPr>
          <w:rFonts w:ascii="Source Sans Pro" w:hAnsi="Source Sans Pro"/>
        </w:rPr>
        <w:t xml:space="preserve"> (I eelistus)</w:t>
      </w:r>
      <w:r w:rsidRPr="00CC6C36">
        <w:rPr>
          <w:rFonts w:ascii="Source Sans Pro" w:hAnsi="Source Sans Pro"/>
        </w:rPr>
        <w:t xml:space="preserve">. Plaatide hulk jääb sellisel juhul märkimata. Kui mul on sama tüüpi eterniit ka katusel ning selle kohta oskan öelda ainult katuse pindala, siis samas reas märgin veel juurde ka pindala. </w:t>
      </w:r>
    </w:p>
    <w:p w14:paraId="0135E1C7" w14:textId="35CE5F6D" w:rsidR="002E68F0" w:rsidRPr="00CC6C36" w:rsidRDefault="008B3AB4">
      <w:pPr>
        <w:ind w:left="-5" w:right="-1"/>
        <w:rPr>
          <w:rFonts w:ascii="Source Sans Pro" w:hAnsi="Source Sans Pro"/>
          <w:i/>
          <w:iCs/>
          <w:u w:val="single"/>
        </w:rPr>
      </w:pPr>
      <w:r w:rsidRPr="00CC6C36">
        <w:rPr>
          <w:rFonts w:ascii="Source Sans Pro" w:hAnsi="Source Sans Pro"/>
          <w:i/>
          <w:iCs/>
          <w:u w:val="single"/>
        </w:rPr>
        <w:t>Üle antavate eterniidijäätmete kogused</w:t>
      </w:r>
    </w:p>
    <w:tbl>
      <w:tblPr>
        <w:tblStyle w:val="TableGrid"/>
        <w:tblW w:w="9474" w:type="dxa"/>
        <w:tblInd w:w="-2" w:type="dxa"/>
        <w:tblCellMar>
          <w:top w:w="27" w:type="dxa"/>
          <w:left w:w="116" w:type="dxa"/>
          <w:right w:w="115" w:type="dxa"/>
        </w:tblCellMar>
        <w:tblLook w:val="04A0" w:firstRow="1" w:lastRow="0" w:firstColumn="1" w:lastColumn="0" w:noHBand="0" w:noVBand="1"/>
      </w:tblPr>
      <w:tblGrid>
        <w:gridCol w:w="1298"/>
        <w:gridCol w:w="1722"/>
        <w:gridCol w:w="1268"/>
        <w:gridCol w:w="1263"/>
        <w:gridCol w:w="1308"/>
        <w:gridCol w:w="1277"/>
        <w:gridCol w:w="1338"/>
      </w:tblGrid>
      <w:tr w:rsidR="008B3AB4" w:rsidRPr="00CC6C36" w14:paraId="186732AB" w14:textId="77777777" w:rsidTr="008B3AB4">
        <w:trPr>
          <w:trHeight w:val="582"/>
        </w:trPr>
        <w:tc>
          <w:tcPr>
            <w:tcW w:w="1307" w:type="dxa"/>
          </w:tcPr>
          <w:p w14:paraId="209DCD73" w14:textId="77777777" w:rsidR="008B3AB4" w:rsidRPr="00CC6C36" w:rsidRDefault="008B3AB4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661" w:type="dxa"/>
          </w:tcPr>
          <w:p w14:paraId="60DF7DC1" w14:textId="77777777" w:rsidR="008B3AB4" w:rsidRPr="00CC6C36" w:rsidRDefault="008B3AB4">
            <w:pPr>
              <w:spacing w:after="0" w:line="259" w:lineRule="auto"/>
              <w:ind w:left="0" w:right="0" w:firstLine="0"/>
              <w:jc w:val="center"/>
              <w:rPr>
                <w:rFonts w:ascii="Source Sans Pro" w:hAnsi="Source Sans Pro"/>
              </w:rPr>
            </w:pPr>
          </w:p>
        </w:tc>
        <w:tc>
          <w:tcPr>
            <w:tcW w:w="1283" w:type="dxa"/>
          </w:tcPr>
          <w:p w14:paraId="78E8522A" w14:textId="77777777" w:rsidR="008B3AB4" w:rsidRPr="00CC6C36" w:rsidRDefault="008B3AB4">
            <w:pPr>
              <w:spacing w:after="0" w:line="259" w:lineRule="auto"/>
              <w:ind w:left="24" w:right="15" w:firstLine="0"/>
              <w:jc w:val="center"/>
              <w:rPr>
                <w:rFonts w:ascii="Source Sans Pro" w:hAnsi="Source Sans Pro"/>
              </w:rPr>
            </w:pPr>
          </w:p>
        </w:tc>
        <w:tc>
          <w:tcPr>
            <w:tcW w:w="1280" w:type="dxa"/>
            <w:tcBorders>
              <w:right w:val="single" w:sz="12" w:space="0" w:color="000000"/>
            </w:tcBorders>
          </w:tcPr>
          <w:p w14:paraId="03A51B89" w14:textId="77777777" w:rsidR="008B3AB4" w:rsidRPr="00CC6C36" w:rsidRDefault="008B3AB4">
            <w:pPr>
              <w:spacing w:after="0" w:line="259" w:lineRule="auto"/>
              <w:ind w:left="22" w:right="15" w:firstLine="0"/>
              <w:jc w:val="center"/>
              <w:rPr>
                <w:rFonts w:ascii="Source Sans Pro" w:hAnsi="Source Sans Pro"/>
              </w:rPr>
            </w:pPr>
          </w:p>
        </w:tc>
        <w:tc>
          <w:tcPr>
            <w:tcW w:w="39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2377B" w14:textId="6CCEE929" w:rsidR="008B3AB4" w:rsidRPr="00CC6C36" w:rsidRDefault="008B3AB4" w:rsidP="008B3AB4">
            <w:pPr>
              <w:spacing w:after="0" w:line="259" w:lineRule="auto"/>
              <w:ind w:left="0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TÄITA AINULT ÜKS KOLMEST VARIANDIST</w:t>
            </w:r>
          </w:p>
        </w:tc>
      </w:tr>
      <w:tr w:rsidR="008B3AB4" w:rsidRPr="00CC6C36" w14:paraId="528AEE26" w14:textId="77777777" w:rsidTr="008B3AB4">
        <w:trPr>
          <w:trHeight w:val="330"/>
        </w:trPr>
        <w:tc>
          <w:tcPr>
            <w:tcW w:w="1307" w:type="dxa"/>
            <w:tcBorders>
              <w:bottom w:val="single" w:sz="4" w:space="0" w:color="000000"/>
            </w:tcBorders>
          </w:tcPr>
          <w:p w14:paraId="6A097AF6" w14:textId="77777777" w:rsidR="008B3AB4" w:rsidRPr="00CC6C36" w:rsidRDefault="008B3AB4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14:paraId="08BF205D" w14:textId="77777777" w:rsidR="008B3AB4" w:rsidRPr="00CC6C36" w:rsidRDefault="008B3AB4">
            <w:pPr>
              <w:spacing w:after="0" w:line="259" w:lineRule="auto"/>
              <w:ind w:left="0" w:right="0" w:firstLine="0"/>
              <w:jc w:val="center"/>
              <w:rPr>
                <w:rFonts w:ascii="Source Sans Pro" w:hAnsi="Source Sans Pro"/>
              </w:rPr>
            </w:pP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27493FF7" w14:textId="77777777" w:rsidR="008B3AB4" w:rsidRPr="00CC6C36" w:rsidRDefault="008B3AB4">
            <w:pPr>
              <w:spacing w:after="0" w:line="259" w:lineRule="auto"/>
              <w:ind w:left="24" w:right="15" w:firstLine="0"/>
              <w:jc w:val="center"/>
              <w:rPr>
                <w:rFonts w:ascii="Source Sans Pro" w:hAnsi="Source Sans Pro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12" w:space="0" w:color="000000"/>
            </w:tcBorders>
          </w:tcPr>
          <w:p w14:paraId="4027B8B4" w14:textId="77777777" w:rsidR="008B3AB4" w:rsidRPr="00CC6C36" w:rsidRDefault="008B3AB4">
            <w:pPr>
              <w:spacing w:after="0" w:line="259" w:lineRule="auto"/>
              <w:ind w:left="22" w:right="15" w:firstLine="0"/>
              <w:jc w:val="center"/>
              <w:rPr>
                <w:rFonts w:ascii="Source Sans Pro" w:hAnsi="Source Sans Pro"/>
              </w:rPr>
            </w:pP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5A04A" w14:textId="14F9F8B3" w:rsidR="008B3AB4" w:rsidRPr="00CC6C36" w:rsidRDefault="008B3AB4" w:rsidP="008B3AB4">
            <w:pPr>
              <w:spacing w:after="0" w:line="259" w:lineRule="auto"/>
              <w:ind w:left="0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I eelistus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31AFC" w14:textId="6E55EE75" w:rsidR="008B3AB4" w:rsidRPr="00CC6C36" w:rsidRDefault="008B3AB4" w:rsidP="008B3AB4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II eelistus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F2929" w14:textId="2EB39726" w:rsidR="008B3AB4" w:rsidRPr="00CC6C36" w:rsidRDefault="008B3AB4" w:rsidP="008B3AB4">
            <w:pPr>
              <w:spacing w:after="0" w:line="259" w:lineRule="auto"/>
              <w:ind w:left="0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III eelistus</w:t>
            </w:r>
          </w:p>
        </w:tc>
      </w:tr>
      <w:tr w:rsidR="002E68F0" w:rsidRPr="00CC6C36" w14:paraId="2D910E52" w14:textId="77777777" w:rsidTr="008B3AB4">
        <w:trPr>
          <w:trHeight w:val="58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871" w14:textId="5B49D769" w:rsidR="004C5C0B" w:rsidRPr="00CC6C36" w:rsidRDefault="002E68F0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Tüüp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919" w14:textId="3598FFA1" w:rsidR="004C5C0B" w:rsidRPr="00CC6C36" w:rsidRDefault="002E68F0">
            <w:pPr>
              <w:spacing w:after="0" w:line="259" w:lineRule="auto"/>
              <w:ind w:left="0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 xml:space="preserve">Plaadi </w:t>
            </w:r>
            <w:r w:rsidR="009D211D" w:rsidRPr="00CC6C36">
              <w:rPr>
                <w:rFonts w:ascii="Source Sans Pro" w:hAnsi="Source Sans Pro"/>
              </w:rPr>
              <w:t>originaalmõõt, mm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69F3" w14:textId="3770DB69" w:rsidR="004C5C0B" w:rsidRPr="00CC6C36" w:rsidRDefault="002E68F0">
            <w:pPr>
              <w:spacing w:after="0" w:line="259" w:lineRule="auto"/>
              <w:ind w:left="24" w:right="15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 xml:space="preserve">Plaadi </w:t>
            </w:r>
            <w:r w:rsidR="009D211D" w:rsidRPr="00CC6C36">
              <w:rPr>
                <w:rFonts w:ascii="Source Sans Pro" w:hAnsi="Source Sans Pro"/>
              </w:rPr>
              <w:t>paksus, mm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146F42" w14:textId="1BC38732" w:rsidR="004C5C0B" w:rsidRPr="00CC6C36" w:rsidRDefault="002E68F0">
            <w:pPr>
              <w:spacing w:after="0" w:line="259" w:lineRule="auto"/>
              <w:ind w:left="22" w:right="15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 xml:space="preserve">Laine </w:t>
            </w:r>
            <w:r w:rsidR="009D211D" w:rsidRPr="00CC6C36">
              <w:rPr>
                <w:rFonts w:ascii="Source Sans Pro" w:hAnsi="Source Sans Pro"/>
              </w:rPr>
              <w:t>kõrgus, mm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D2AF6" w14:textId="043936D6" w:rsidR="004C5C0B" w:rsidRPr="00CC6C36" w:rsidRDefault="002E68F0">
            <w:pPr>
              <w:spacing w:after="0" w:line="259" w:lineRule="auto"/>
              <w:ind w:left="0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 xml:space="preserve">Eterniidi </w:t>
            </w:r>
            <w:r w:rsidR="009D211D" w:rsidRPr="00CC6C36">
              <w:rPr>
                <w:rFonts w:ascii="Source Sans Pro" w:hAnsi="Source Sans Pro"/>
              </w:rPr>
              <w:t>kogukaal, kg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62676" w14:textId="00A95953" w:rsidR="004C5C0B" w:rsidRPr="00CC6C36" w:rsidRDefault="002E68F0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 xml:space="preserve">Plaatide </w:t>
            </w:r>
            <w:r w:rsidR="009D211D" w:rsidRPr="00CC6C36">
              <w:rPr>
                <w:rFonts w:ascii="Source Sans Pro" w:hAnsi="Source Sans Pro"/>
              </w:rPr>
              <w:t>hulk, tk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E69E3" w14:textId="6B4EC47A" w:rsidR="004C5C0B" w:rsidRPr="00CC6C36" w:rsidRDefault="002E68F0">
            <w:pPr>
              <w:spacing w:after="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Eterniidi</w:t>
            </w:r>
            <w:r w:rsidR="009D211D" w:rsidRPr="00CC6C36">
              <w:rPr>
                <w:rFonts w:ascii="Source Sans Pro" w:hAnsi="Source Sans Pro"/>
              </w:rPr>
              <w:t>ga kaetud pindala, m</w:t>
            </w:r>
            <w:r w:rsidR="009D211D" w:rsidRPr="00CC6C36">
              <w:rPr>
                <w:rFonts w:ascii="Source Sans Pro" w:hAnsi="Source Sans Pro"/>
                <w:sz w:val="22"/>
                <w:vertAlign w:val="superscript"/>
              </w:rPr>
              <w:t>2</w:t>
            </w:r>
          </w:p>
        </w:tc>
      </w:tr>
      <w:tr w:rsidR="002E68F0" w:rsidRPr="00CC6C36" w14:paraId="0D1E7422" w14:textId="77777777" w:rsidTr="008B3AB4">
        <w:trPr>
          <w:trHeight w:val="39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2600" w14:textId="77777777" w:rsidR="004C5C0B" w:rsidRPr="00CC6C36" w:rsidRDefault="009D211D">
            <w:pPr>
              <w:spacing w:after="0" w:line="259" w:lineRule="auto"/>
              <w:ind w:left="62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6 laineline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90A" w14:textId="77777777" w:rsidR="004C5C0B" w:rsidRPr="00CC6C36" w:rsidRDefault="009D211D">
            <w:pPr>
              <w:spacing w:after="0" w:line="259" w:lineRule="auto"/>
              <w:ind w:left="86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1200x700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9EE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5,5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280EB2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35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89756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27B75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720B5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2E68F0" w:rsidRPr="00CC6C36" w14:paraId="14D59DE3" w14:textId="77777777" w:rsidTr="008B3AB4">
        <w:trPr>
          <w:trHeight w:val="39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EE8D" w14:textId="77777777" w:rsidR="004C5C0B" w:rsidRPr="00CC6C36" w:rsidRDefault="009D211D">
            <w:pPr>
              <w:spacing w:after="0" w:line="259" w:lineRule="auto"/>
              <w:ind w:left="62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8 laineline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8BE2" w14:textId="77777777" w:rsidR="004C5C0B" w:rsidRPr="00CC6C36" w:rsidRDefault="009D211D">
            <w:pPr>
              <w:spacing w:after="0" w:line="259" w:lineRule="auto"/>
              <w:ind w:left="26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1750x1130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5630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5,8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F7374A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40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11982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C3B02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0B110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2E68F0" w:rsidRPr="00CC6C36" w14:paraId="398A971A" w14:textId="77777777" w:rsidTr="008B3AB4">
        <w:trPr>
          <w:trHeight w:val="39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D698" w14:textId="77777777" w:rsidR="004C5C0B" w:rsidRPr="00CC6C36" w:rsidRDefault="009D211D">
            <w:pPr>
              <w:spacing w:after="0" w:line="259" w:lineRule="auto"/>
              <w:ind w:left="62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9 laineline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69DA" w14:textId="77777777" w:rsidR="004C5C0B" w:rsidRPr="00CC6C36" w:rsidRDefault="009D211D">
            <w:pPr>
              <w:spacing w:after="0" w:line="259" w:lineRule="auto"/>
              <w:ind w:left="26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1250x1120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17F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6,0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24D2E9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30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BEC18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D1814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19C6A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2E68F0" w:rsidRPr="00CC6C36" w14:paraId="21924B2B" w14:textId="77777777" w:rsidTr="008B3AB4">
        <w:trPr>
          <w:trHeight w:val="39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9F62" w14:textId="77777777" w:rsidR="004C5C0B" w:rsidRPr="00CC6C36" w:rsidRDefault="009D211D">
            <w:pPr>
              <w:spacing w:after="0" w:line="259" w:lineRule="auto"/>
              <w:ind w:left="62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9 laineline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B66" w14:textId="77777777" w:rsidR="004C5C0B" w:rsidRPr="00CC6C36" w:rsidRDefault="009D211D">
            <w:pPr>
              <w:spacing w:after="0" w:line="259" w:lineRule="auto"/>
              <w:ind w:left="26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1875x1120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B5C1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6,0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4894D1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30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1D863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72C3A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873E1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2E68F0" w:rsidRPr="00CC6C36" w14:paraId="3450ABB1" w14:textId="77777777" w:rsidTr="008B3AB4">
        <w:trPr>
          <w:trHeight w:val="39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6E97" w14:textId="77777777" w:rsidR="004C5C0B" w:rsidRPr="00CC6C36" w:rsidRDefault="009D211D">
            <w:pPr>
              <w:spacing w:after="0" w:line="259" w:lineRule="auto"/>
              <w:ind w:left="62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9 laineline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52A7" w14:textId="77777777" w:rsidR="004C5C0B" w:rsidRPr="00CC6C36" w:rsidRDefault="009D211D">
            <w:pPr>
              <w:spacing w:after="0" w:line="259" w:lineRule="auto"/>
              <w:ind w:left="26" w:right="0" w:firstLine="0"/>
              <w:jc w:val="left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2500x1120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8231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6,0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7B947B" w14:textId="77777777" w:rsidR="004C5C0B" w:rsidRPr="00CC6C36" w:rsidRDefault="009D211D">
            <w:pPr>
              <w:spacing w:after="0" w:line="259" w:lineRule="auto"/>
              <w:ind w:left="9" w:right="0" w:firstLine="0"/>
              <w:jc w:val="center"/>
              <w:rPr>
                <w:rFonts w:ascii="Source Sans Pro" w:hAnsi="Source Sans Pro"/>
              </w:rPr>
            </w:pPr>
            <w:r w:rsidRPr="00CC6C36">
              <w:rPr>
                <w:rFonts w:ascii="Source Sans Pro" w:hAnsi="Source Sans Pro"/>
              </w:rPr>
              <w:t>30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BDDC5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7930D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13450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2E68F0" w:rsidRPr="00CC6C36" w14:paraId="1427FED2" w14:textId="77777777" w:rsidTr="008B3AB4">
        <w:trPr>
          <w:trHeight w:val="39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BD9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DF72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C0F4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450E63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592DA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F9972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EABF6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  <w:tr w:rsidR="002E68F0" w:rsidRPr="00CC6C36" w14:paraId="7CB9A349" w14:textId="77777777" w:rsidTr="008B3AB4">
        <w:trPr>
          <w:trHeight w:val="39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AE8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EE18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0A6D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FDCD2C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4AEBC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01A0B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402BB" w14:textId="77777777" w:rsidR="004C5C0B" w:rsidRPr="00CC6C36" w:rsidRDefault="004C5C0B">
            <w:pPr>
              <w:spacing w:after="160" w:line="259" w:lineRule="auto"/>
              <w:ind w:left="0" w:right="0" w:firstLine="0"/>
              <w:jc w:val="left"/>
              <w:rPr>
                <w:rFonts w:ascii="Source Sans Pro" w:hAnsi="Source Sans Pro"/>
              </w:rPr>
            </w:pPr>
          </w:p>
        </w:tc>
      </w:tr>
    </w:tbl>
    <w:p w14:paraId="78BA222D" w14:textId="77777777" w:rsidR="004C5C0B" w:rsidRPr="00CC6C36" w:rsidRDefault="009D211D">
      <w:pPr>
        <w:spacing w:after="0" w:line="265" w:lineRule="auto"/>
        <w:ind w:left="-5" w:right="0"/>
        <w:jc w:val="left"/>
        <w:rPr>
          <w:rFonts w:ascii="Source Sans Pro" w:hAnsi="Source Sans Pro"/>
        </w:rPr>
      </w:pPr>
      <w:r w:rsidRPr="00CC6C36">
        <w:rPr>
          <w:rFonts w:ascii="Source Sans Pro" w:hAnsi="Source Sans Pro"/>
          <w:b/>
          <w:sz w:val="22"/>
        </w:rPr>
        <w:t>Orienteeruvalt:</w:t>
      </w:r>
    </w:p>
    <w:p w14:paraId="17BDFF87" w14:textId="2965DAB4" w:rsidR="004C5C0B" w:rsidRPr="00CC6C36" w:rsidRDefault="009D211D">
      <w:pPr>
        <w:spacing w:after="0" w:line="265" w:lineRule="auto"/>
        <w:ind w:left="-5" w:right="0"/>
        <w:jc w:val="left"/>
        <w:rPr>
          <w:rFonts w:ascii="Source Sans Pro" w:hAnsi="Source Sans Pro"/>
        </w:rPr>
      </w:pPr>
      <w:r w:rsidRPr="00CC6C36">
        <w:rPr>
          <w:rFonts w:ascii="Source Sans Pro" w:hAnsi="Source Sans Pro"/>
          <w:b/>
          <w:sz w:val="22"/>
        </w:rPr>
        <w:t>6 lainelise (1200x700)</w:t>
      </w:r>
      <w:r w:rsidR="00CC6C36" w:rsidRPr="00CC6C36">
        <w:rPr>
          <w:rFonts w:ascii="Source Sans Pro" w:hAnsi="Source Sans Pro"/>
          <w:b/>
          <w:sz w:val="22"/>
        </w:rPr>
        <w:t xml:space="preserve"> 1 tahvli</w:t>
      </w:r>
      <w:r w:rsidRPr="00CC6C36">
        <w:rPr>
          <w:rFonts w:ascii="Source Sans Pro" w:hAnsi="Source Sans Pro"/>
          <w:b/>
          <w:sz w:val="22"/>
        </w:rPr>
        <w:t xml:space="preserve"> kaal on ca 9 kg</w:t>
      </w:r>
    </w:p>
    <w:p w14:paraId="048DA4F9" w14:textId="1A99BBE1" w:rsidR="004C5C0B" w:rsidRPr="00CC6C36" w:rsidRDefault="009D211D" w:rsidP="00CC6C36">
      <w:pPr>
        <w:spacing w:after="0" w:line="264" w:lineRule="auto"/>
        <w:ind w:left="0" w:right="0" w:firstLine="0"/>
        <w:jc w:val="left"/>
        <w:rPr>
          <w:rFonts w:ascii="Source Sans Pro" w:hAnsi="Source Sans Pro"/>
          <w:b/>
          <w:sz w:val="22"/>
        </w:rPr>
      </w:pPr>
      <w:r w:rsidRPr="00CC6C36">
        <w:rPr>
          <w:rFonts w:ascii="Source Sans Pro" w:hAnsi="Source Sans Pro"/>
          <w:b/>
          <w:sz w:val="22"/>
        </w:rPr>
        <w:t xml:space="preserve">8 lainelise (1750x1130) </w:t>
      </w:r>
      <w:r w:rsidR="00CC6C36" w:rsidRPr="00CC6C36">
        <w:rPr>
          <w:rFonts w:ascii="Source Sans Pro" w:hAnsi="Source Sans Pro"/>
          <w:b/>
          <w:sz w:val="22"/>
        </w:rPr>
        <w:t xml:space="preserve">1 tahvli </w:t>
      </w:r>
      <w:r w:rsidRPr="00CC6C36">
        <w:rPr>
          <w:rFonts w:ascii="Source Sans Pro" w:hAnsi="Source Sans Pro"/>
          <w:b/>
          <w:sz w:val="22"/>
        </w:rPr>
        <w:t xml:space="preserve">kaal on ca 23 </w:t>
      </w:r>
      <w:r w:rsidR="00DB6ED6" w:rsidRPr="00CC6C36">
        <w:rPr>
          <w:rFonts w:ascii="Source Sans Pro" w:hAnsi="Source Sans Pro"/>
          <w:b/>
          <w:sz w:val="22"/>
        </w:rPr>
        <w:t>kg</w:t>
      </w:r>
    </w:p>
    <w:p w14:paraId="3EB778C2" w14:textId="77777777" w:rsidR="00CC6C36" w:rsidRDefault="00CC6C36" w:rsidP="00CC6C36">
      <w:pPr>
        <w:spacing w:after="0" w:line="264" w:lineRule="auto"/>
        <w:ind w:left="0" w:right="0" w:firstLine="0"/>
        <w:jc w:val="left"/>
        <w:rPr>
          <w:rFonts w:ascii="Source Sans Pro" w:hAnsi="Source Sans Pro"/>
        </w:rPr>
      </w:pPr>
    </w:p>
    <w:p w14:paraId="280618E7" w14:textId="55C90D27" w:rsidR="00CC6C36" w:rsidRDefault="00CC6C36" w:rsidP="00CC6C36">
      <w:pPr>
        <w:spacing w:after="0" w:line="264" w:lineRule="auto"/>
        <w:ind w:left="0" w:right="0" w:firstLine="0"/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Vallavalitsuse poolne kontaktisik:</w:t>
      </w:r>
    </w:p>
    <w:p w14:paraId="7E6DE9A1" w14:textId="58302D70" w:rsidR="00CC6C36" w:rsidRDefault="00CC6C36" w:rsidP="00CC6C36">
      <w:pPr>
        <w:spacing w:after="0" w:line="264" w:lineRule="auto"/>
        <w:ind w:left="0" w:right="0" w:firstLine="0"/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Gustav Saar, tel </w:t>
      </w:r>
      <w:r w:rsidRPr="00CC6C36">
        <w:rPr>
          <w:rFonts w:ascii="Source Sans Pro" w:hAnsi="Source Sans Pro"/>
        </w:rPr>
        <w:t>504 4116</w:t>
      </w:r>
      <w:r>
        <w:rPr>
          <w:rFonts w:ascii="Source Sans Pro" w:hAnsi="Source Sans Pro"/>
        </w:rPr>
        <w:t xml:space="preserve">, </w:t>
      </w:r>
      <w:r w:rsidR="00D1571E">
        <w:rPr>
          <w:rFonts w:ascii="Source Sans Pro" w:hAnsi="Source Sans Pro"/>
        </w:rPr>
        <w:t>gustav.saar</w:t>
      </w:r>
      <w:r w:rsidRPr="00CC6C36">
        <w:rPr>
          <w:rFonts w:ascii="Source Sans Pro" w:hAnsi="Source Sans Pro"/>
        </w:rPr>
        <w:t>@vinnivald.ee</w:t>
      </w:r>
    </w:p>
    <w:p w14:paraId="420D23FB" w14:textId="77777777" w:rsidR="00CC6C36" w:rsidRPr="00CC6C36" w:rsidRDefault="00CC6C36" w:rsidP="00DB6ED6">
      <w:pPr>
        <w:spacing w:after="1342" w:line="265" w:lineRule="auto"/>
        <w:ind w:left="0" w:right="0" w:firstLine="0"/>
        <w:jc w:val="left"/>
        <w:rPr>
          <w:rFonts w:ascii="Source Sans Pro" w:hAnsi="Source Sans Pro"/>
        </w:rPr>
      </w:pPr>
    </w:p>
    <w:sectPr w:rsidR="00CC6C36" w:rsidRPr="00CC6C36">
      <w:pgSz w:w="11906" w:h="16837"/>
      <w:pgMar w:top="1432" w:right="1416" w:bottom="1431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FE8"/>
    <w:multiLevelType w:val="hybridMultilevel"/>
    <w:tmpl w:val="1DFE0D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C76DF"/>
    <w:multiLevelType w:val="hybridMultilevel"/>
    <w:tmpl w:val="F19C7B5C"/>
    <w:lvl w:ilvl="0" w:tplc="71FE82F2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7C80881"/>
    <w:multiLevelType w:val="hybridMultilevel"/>
    <w:tmpl w:val="CE8A0E48"/>
    <w:lvl w:ilvl="0" w:tplc="2FECEC1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045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86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489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C6BA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6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47D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E5D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CA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538674">
    <w:abstractNumId w:val="2"/>
  </w:num>
  <w:num w:numId="2" w16cid:durableId="46951962">
    <w:abstractNumId w:val="0"/>
  </w:num>
  <w:num w:numId="3" w16cid:durableId="148343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0B"/>
    <w:rsid w:val="000934A5"/>
    <w:rsid w:val="002A70B6"/>
    <w:rsid w:val="002C1BB5"/>
    <w:rsid w:val="002E1494"/>
    <w:rsid w:val="002E68F0"/>
    <w:rsid w:val="003270D9"/>
    <w:rsid w:val="00424B96"/>
    <w:rsid w:val="00494BB3"/>
    <w:rsid w:val="004C5C0B"/>
    <w:rsid w:val="005D27D7"/>
    <w:rsid w:val="006276ED"/>
    <w:rsid w:val="006934A3"/>
    <w:rsid w:val="0071243A"/>
    <w:rsid w:val="00716E89"/>
    <w:rsid w:val="007E0DDF"/>
    <w:rsid w:val="00892E17"/>
    <w:rsid w:val="008B3AB4"/>
    <w:rsid w:val="0099060A"/>
    <w:rsid w:val="009D211D"/>
    <w:rsid w:val="00B35BAD"/>
    <w:rsid w:val="00C1596E"/>
    <w:rsid w:val="00CC6C36"/>
    <w:rsid w:val="00D1571E"/>
    <w:rsid w:val="00DB6ED6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67C4"/>
  <w15:docId w15:val="{7EBB6C35-50A6-4981-8832-229069F4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05" w:line="235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FF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Raido</dc:creator>
  <cp:keywords/>
  <cp:lastModifiedBy>Gustav Saar</cp:lastModifiedBy>
  <cp:revision>7</cp:revision>
  <dcterms:created xsi:type="dcterms:W3CDTF">2024-05-27T12:57:00Z</dcterms:created>
  <dcterms:modified xsi:type="dcterms:W3CDTF">2026-05-11T13:12:00Z</dcterms:modified>
</cp:coreProperties>
</file>